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263EA" w14:textId="77777777" w:rsidR="00CE5D20" w:rsidRDefault="00CE5D20" w:rsidP="00CE5D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D45C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Convention funding a challenge</w:t>
      </w:r>
    </w:p>
    <w:p w14:paraId="5A0FD58F" w14:textId="38B7A253" w:rsidR="00803A7B" w:rsidRPr="00D45CAF" w:rsidRDefault="00803A7B" w:rsidP="00CE5D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by Elizabeth Hunter</w:t>
      </w:r>
    </w:p>
    <w:p w14:paraId="2C80A8B7" w14:textId="0D4069C7" w:rsidR="005274B0" w:rsidRPr="00D45CAF" w:rsidRDefault="00DC2342" w:rsidP="00DC23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If every woman gave 33 cents a day</w:t>
      </w:r>
      <w:r w:rsidR="00404BD2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or about $120 a year </w:t>
      </w: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to the organization, Women of the ELCA could more than meet its budget for conventions, regular ministries and resources that women love</w:t>
      </w:r>
      <w:r w:rsidR="00DE7DC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Ely Smith</w:t>
      </w:r>
      <w:r w:rsidR="00DE7DC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treasurer, told the Women of the ELCA churchwide executive board at its </w:t>
      </w:r>
      <w:r w:rsidR="005274B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spring</w:t>
      </w:r>
      <w:r w:rsidR="00DE7DC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meeting</w:t>
      </w:r>
      <w:r w:rsidR="005274B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DE7DC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274B0" w:rsidRPr="00D45CAF">
        <w:rPr>
          <w:rFonts w:ascii="Times New Roman" w:hAnsi="Times New Roman" w:cs="Times New Roman"/>
          <w:sz w:val="24"/>
          <w:szCs w:val="24"/>
        </w:rPr>
        <w:t>The board met at the Doubletree Hilton in Arlington Height</w:t>
      </w:r>
      <w:r w:rsidR="00B00DC1">
        <w:rPr>
          <w:rFonts w:ascii="Times New Roman" w:hAnsi="Times New Roman" w:cs="Times New Roman"/>
          <w:sz w:val="24"/>
          <w:szCs w:val="24"/>
        </w:rPr>
        <w:t>s, Illinois, April 20-22.</w:t>
      </w:r>
    </w:p>
    <w:p w14:paraId="5ED53F2F" w14:textId="77777777" w:rsidR="00A85FA1" w:rsidRDefault="00455AE0" w:rsidP="00807E3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Smith said that offerings </w:t>
      </w:r>
      <w:r w:rsidR="00D93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to the churchwide organization </w:t>
      </w:r>
      <w:r w:rsidR="005274B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continue to show a decrease</w:t>
      </w:r>
      <w:r w:rsidR="009F5DB6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although the </w:t>
      </w:r>
      <w:r w:rsidR="005274B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organization’s </w:t>
      </w:r>
      <w:r w:rsidR="009F5DB6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goal for regular offerings has not changed. </w:t>
      </w:r>
      <w:r w:rsidR="00457978" w:rsidRPr="00D45CAF">
        <w:rPr>
          <w:rFonts w:ascii="Times New Roman" w:hAnsi="Times New Roman" w:cs="Times New Roman"/>
          <w:sz w:val="24"/>
          <w:szCs w:val="24"/>
        </w:rPr>
        <w:t>Reg</w:t>
      </w:r>
      <w:r w:rsidR="00A85FA1">
        <w:rPr>
          <w:rFonts w:ascii="Times New Roman" w:hAnsi="Times New Roman" w:cs="Times New Roman"/>
          <w:sz w:val="24"/>
          <w:szCs w:val="24"/>
        </w:rPr>
        <w:t>ula</w:t>
      </w:r>
      <w:r w:rsidR="00623FB5">
        <w:rPr>
          <w:rFonts w:ascii="Times New Roman" w:hAnsi="Times New Roman" w:cs="Times New Roman"/>
          <w:sz w:val="24"/>
          <w:szCs w:val="24"/>
        </w:rPr>
        <w:t xml:space="preserve">r offerings and </w:t>
      </w:r>
      <w:proofErr w:type="spellStart"/>
      <w:r w:rsidR="00623FB5">
        <w:rPr>
          <w:rFonts w:ascii="Times New Roman" w:hAnsi="Times New Roman" w:cs="Times New Roman"/>
          <w:sz w:val="24"/>
          <w:szCs w:val="24"/>
        </w:rPr>
        <w:t>Thankofferings</w:t>
      </w:r>
      <w:proofErr w:type="spellEnd"/>
      <w:r w:rsidR="00623FB5">
        <w:rPr>
          <w:rFonts w:ascii="Times New Roman" w:hAnsi="Times New Roman" w:cs="Times New Roman"/>
          <w:sz w:val="24"/>
          <w:szCs w:val="24"/>
        </w:rPr>
        <w:t xml:space="preserve"> </w:t>
      </w:r>
      <w:r w:rsidR="00A85FA1">
        <w:rPr>
          <w:rFonts w:ascii="Times New Roman" w:hAnsi="Times New Roman" w:cs="Times New Roman"/>
          <w:sz w:val="24"/>
          <w:szCs w:val="24"/>
        </w:rPr>
        <w:t>have been declining for at least the last 15 years.</w:t>
      </w:r>
      <w:r w:rsidR="00457978" w:rsidRPr="00D45CAF">
        <w:rPr>
          <w:rFonts w:ascii="Times New Roman" w:hAnsi="Times New Roman" w:cs="Times New Roman"/>
          <w:sz w:val="24"/>
          <w:szCs w:val="24"/>
        </w:rPr>
        <w:t xml:space="preserve"> </w:t>
      </w:r>
      <w:r w:rsidR="00854640" w:rsidRPr="00D45CAF">
        <w:rPr>
          <w:rFonts w:ascii="Times New Roman" w:hAnsi="Times New Roman" w:cs="Times New Roman"/>
          <w:sz w:val="24"/>
          <w:szCs w:val="24"/>
        </w:rPr>
        <w:t xml:space="preserve">Regular offerings are those collected in congregational units that benefit the unit, the synodical organization and the churchwide organization. </w:t>
      </w:r>
    </w:p>
    <w:p w14:paraId="35E5CB96" w14:textId="77777777" w:rsidR="00734C11" w:rsidRPr="00D45CAF" w:rsidRDefault="00E57DF5" w:rsidP="00807E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Coping with </w:t>
      </w:r>
      <w:r w:rsidR="00AB7155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</w:t>
      </w:r>
      <w:r w:rsidR="00A70E91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hallenges </w:t>
      </w: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around decreased giving </w:t>
      </w:r>
      <w:r w:rsidR="00AB7155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was</w:t>
      </w:r>
      <w:r w:rsidR="00A70E91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DE7DC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 constant theme</w:t>
      </w: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during the meeting, with much time spent discussing </w:t>
      </w:r>
      <w:r w:rsidR="00143A9D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how best to continue funding the </w:t>
      </w:r>
      <w:r w:rsidR="005C4979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constitutionally-required </w:t>
      </w:r>
      <w:r w:rsidR="00143A9D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triennial convention</w:t>
      </w:r>
      <w:r w:rsidR="0083014E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which costs</w:t>
      </w:r>
      <w:r w:rsidR="00E07658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the churchwide organization</w:t>
      </w:r>
      <w:r w:rsidR="0083014E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nearly $900,000 every three years</w:t>
      </w:r>
      <w:r w:rsidR="00143A9D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="00E07658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Although </w:t>
      </w:r>
      <w:r w:rsidR="00E84901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triennial gathering </w:t>
      </w:r>
      <w:r w:rsidR="00362111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costs are covered by</w:t>
      </w:r>
      <w:r w:rsidR="00A40915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registration fees, exhibits and </w:t>
      </w:r>
      <w:r w:rsidR="00362111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sponsors,</w:t>
      </w:r>
      <w:r w:rsidR="00A40915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triennial convention expenses come out of the churchwide organization budget. </w:t>
      </w:r>
    </w:p>
    <w:p w14:paraId="4BC00758" w14:textId="77777777" w:rsidR="00436853" w:rsidRPr="00D45CAF" w:rsidRDefault="005F748E" w:rsidP="00EA12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When</w:t>
      </w:r>
      <w:r w:rsidR="003545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40F44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Dinah D</w:t>
      </w:r>
      <w:r w:rsidR="00EA1219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utta</w:t>
      </w:r>
      <w:r w:rsidR="00362111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3545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board member from </w:t>
      </w:r>
      <w:r w:rsidR="00362111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Lawrence, Kansas,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EA1219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asked </w:t>
      </w:r>
      <w:r w:rsidR="00362111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for a breakdown of </w:t>
      </w:r>
      <w:r w:rsidR="00E07658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those costs, </w:t>
      </w:r>
      <w:r w:rsidR="00EE6919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staff listed </w:t>
      </w:r>
      <w:r w:rsidR="00FC3044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expenses of </w:t>
      </w:r>
      <w:r w:rsidR="00362111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</w:t>
      </w:r>
      <w:r w:rsidR="00EA1219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ousing, travel, fo</w:t>
      </w:r>
      <w:r w:rsidR="00362111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od, production, video, printing and</w:t>
      </w:r>
      <w:r w:rsidR="00EA1219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postage</w:t>
      </w:r>
      <w:r w:rsidR="00362111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14:paraId="20E68A3F" w14:textId="77777777" w:rsidR="00DE4BF9" w:rsidRPr="00D45CAF" w:rsidRDefault="00EA1219" w:rsidP="00DE4B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“Every year, the organization has tried to budget </w:t>
      </w:r>
      <w:r w:rsidR="0077545A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[to put aside]</w:t>
      </w: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an additional $300,000</w:t>
      </w:r>
      <w:r w:rsidR="00A8109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to hold the triennial </w:t>
      </w: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event, but </w:t>
      </w:r>
      <w:r w:rsidR="00A85F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sufficient offerings have not come in,” executive director Linda Post </w:t>
      </w: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Bushkofsky said. </w:t>
      </w:r>
      <w:r w:rsidR="00DE4BF9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“</w:t>
      </w:r>
      <w:r w:rsidR="00D93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</w:t>
      </w:r>
      <w:r w:rsidR="00DE4BF9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otwithstanding the financial challenges, everything else is in good </w:t>
      </w:r>
      <w:r w:rsidR="00A85F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order</w:t>
      </w:r>
      <w:r w:rsidR="00DE4BF9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for the triennial convention.” </w:t>
      </w:r>
    </w:p>
    <w:p w14:paraId="47524D1B" w14:textId="77777777" w:rsidR="00D84DD3" w:rsidRPr="00D45CAF" w:rsidRDefault="00A85FA1" w:rsidP="00D84D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Bylaws of the churchwide organization of </w:t>
      </w:r>
      <w:r w:rsidR="00D84DD3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Women of the ELCA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require</w:t>
      </w:r>
      <w:r w:rsidR="00D84DD3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the churchwide organization cover 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he cost of the convention, Post </w:t>
      </w:r>
      <w:r w:rsidR="00D84DD3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Bushkofsky said. 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ny</w:t>
      </w:r>
      <w:r w:rsidR="00D84DD3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change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to that obligation </w:t>
      </w:r>
      <w:r w:rsidR="00D84DD3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need to be made consistent with the constit</w:t>
      </w:r>
      <w:r w:rsidR="00D93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ution’s provisions for amending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bylaws</w:t>
      </w:r>
      <w:r w:rsidR="00D84DD3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14:paraId="3B64E3D1" w14:textId="77777777" w:rsidR="00B9364A" w:rsidRPr="00D45CAF" w:rsidRDefault="00667E48" w:rsidP="00807E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</w:t>
      </w:r>
      <w:r w:rsidR="00773F1A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 cover the costs of </w:t>
      </w:r>
      <w:r w:rsidR="00207E33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Tenth Triennial C</w:t>
      </w:r>
      <w:r w:rsidR="00C42CB9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onvention</w:t>
      </w:r>
      <w:r w:rsidR="00207E33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(2017)</w:t>
      </w:r>
      <w:r w:rsidR="00C42CB9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t</w:t>
      </w:r>
      <w:r w:rsidR="00A14C1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he board voted</w:t>
      </w:r>
      <w:r w:rsidR="00B073EF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to </w:t>
      </w:r>
      <w:r w:rsidR="00207E33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approve the use of</w:t>
      </w:r>
      <w:r w:rsidR="00C653D2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$571,410</w:t>
      </w:r>
      <w:r w:rsidR="00207E33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from the New Ministries F</w:t>
      </w: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und, which has a balance of</w:t>
      </w:r>
      <w:r w:rsidR="00114502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$1</w:t>
      </w:r>
      <w:r w:rsidR="002528D9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,090,00</w:t>
      </w:r>
      <w:r w:rsidR="00005985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0</w:t>
      </w:r>
      <w:r w:rsidR="00114502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="004778FA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Although t</w:t>
      </w:r>
      <w:r w:rsidR="00195F93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his </w:t>
      </w:r>
      <w:r w:rsidR="002534EE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allocation</w:t>
      </w:r>
      <w:r w:rsidR="00195F93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was first recommended by the budget and finance committee </w:t>
      </w:r>
      <w:r w:rsidR="002534EE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</w:t>
      </w:r>
      <w:r w:rsidR="00195F93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October 2016, </w:t>
      </w:r>
      <w:r w:rsidR="004778FA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action was</w:t>
      </w:r>
      <w:r w:rsidR="00195F93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tabled </w:t>
      </w:r>
      <w:r w:rsidR="002534EE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until 2016 financials were complete</w:t>
      </w:r>
      <w:r w:rsidR="003B253A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="00A14C1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The balance needed to cover the costs of the triennial convention will come from the </w:t>
      </w:r>
      <w:proofErr w:type="spellStart"/>
      <w:r w:rsidR="00A14C1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Eshleman</w:t>
      </w:r>
      <w:proofErr w:type="spellEnd"/>
      <w:r w:rsidR="00A14C1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Fund, an action taken by the executive board at its October 2016 meeting.</w:t>
      </w:r>
    </w:p>
    <w:p w14:paraId="2884AF0E" w14:textId="77777777" w:rsidR="00927A31" w:rsidRPr="00D45CAF" w:rsidRDefault="00BC089C" w:rsidP="00927A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Board members also discussed alternate ways to pay for the convention. </w:t>
      </w:r>
      <w:r w:rsidR="00927A31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Reporting on the work of the budget and finance committee, Deborah Banks Williams, </w:t>
      </w:r>
      <w:r w:rsidR="003545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board member from </w:t>
      </w:r>
      <w:r w:rsidR="00927A31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Chicago, Illinois, said: “We talked about moving the convention to a college campus to save money there. We talked about proposing a change to the constitution where synodical women’s organizations </w:t>
      </w:r>
      <w:r w:rsidR="00927A31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are required to either contribute to the expense of triennial conventions or pick up the travel costs for their voting members.” </w:t>
      </w:r>
    </w:p>
    <w:p w14:paraId="053C75AB" w14:textId="77777777" w:rsidR="008A71B0" w:rsidRPr="00D45CAF" w:rsidRDefault="00B9364A" w:rsidP="00807E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“We need to take care of this</w:t>
      </w:r>
      <w:r w:rsidR="008A71B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now</w:t>
      </w: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,” said Dawn Smith, </w:t>
      </w:r>
      <w:r w:rsidR="003545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board member from </w:t>
      </w: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Midland, Michigan</w:t>
      </w:r>
      <w:r w:rsidR="008A71B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underscoring the urgency</w:t>
      </w: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14:paraId="7B7AE2D4" w14:textId="77777777" w:rsidR="00A14C14" w:rsidRDefault="00FD7121" w:rsidP="00807E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“When you’re talking mon</w:t>
      </w:r>
      <w:r w:rsidR="00746BEF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ey</w:t>
      </w:r>
      <w:r w:rsidR="00D4760B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746BEF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there are always two options</w:t>
      </w:r>
      <w:r w:rsidR="00A2281B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 to increase income or to</w:t>
      </w:r>
      <w:r w:rsidR="00A14C1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decrease expenses</w:t>
      </w:r>
      <w:r w:rsidR="00590D58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A14C1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” said Post </w:t>
      </w:r>
      <w:r w:rsidR="00590D58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Bushkofsky. </w:t>
      </w:r>
      <w:r w:rsidR="00AA20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</w:t>
      </w:r>
      <w:r w:rsidR="00A14C1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primary way of decreasing expenses in the annual budget of the organization, said Post Bushkofsky, would come by reducing staff. The organization had staff reductions in 2003 and 2009.</w:t>
      </w:r>
    </w:p>
    <w:p w14:paraId="345CEAAF" w14:textId="77777777" w:rsidR="00422D70" w:rsidRPr="00D45CAF" w:rsidRDefault="00422D70" w:rsidP="00807E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Triennial gathering update</w:t>
      </w:r>
    </w:p>
    <w:p w14:paraId="6BA4053A" w14:textId="77777777" w:rsidR="00A87936" w:rsidRPr="00D45CAF" w:rsidRDefault="007F2F23" w:rsidP="00422D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So far</w:t>
      </w:r>
      <w:r w:rsidR="00422D7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2,398 participants have registered for </w:t>
      </w:r>
      <w:r w:rsidR="00D743B6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Tenth Triennial G</w:t>
      </w:r>
      <w:r w:rsidR="00422D7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athering</w:t>
      </w:r>
      <w:r w:rsidR="00D743B6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(2017)</w:t>
      </w:r>
      <w:r w:rsidR="00422D7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including 914 first-time attendees</w:t>
      </w:r>
      <w:r w:rsidR="003F23BB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="00D166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By comparison, there were 7</w:t>
      </w:r>
      <w:r w:rsidR="00422D7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00 first-time attendees at </w:t>
      </w:r>
      <w:r w:rsidR="003F23BB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2014 triennial gathering in</w:t>
      </w:r>
      <w:r w:rsidR="005310B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Charlotte, N.C</w:t>
      </w:r>
      <w:r w:rsidR="00422D7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14:paraId="0E69711E" w14:textId="77777777" w:rsidR="00D166D3" w:rsidRDefault="00A87936" w:rsidP="00422D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Gabriela Contreras</w:t>
      </w:r>
      <w:r w:rsidR="00D166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director for meeting planning,</w:t>
      </w: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told the board that</w:t>
      </w:r>
      <w:r w:rsidR="00422D7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registration had surpassed the goal of 1</w:t>
      </w:r>
      <w:r w:rsidR="00CA394D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983914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650 full-paying participants</w:t>
      </w:r>
      <w:r w:rsidR="00422D7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and </w:t>
      </w:r>
      <w:r w:rsidR="00983914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hotels are nearly sold out. </w:t>
      </w:r>
    </w:p>
    <w:p w14:paraId="7E2546DD" w14:textId="77777777" w:rsidR="00422D70" w:rsidRPr="00D45CAF" w:rsidRDefault="0050450A" w:rsidP="00422D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Highlights include </w:t>
      </w:r>
      <w:r w:rsidR="00422D7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mid-day organ recitals on Friday and Saturday, as well as evening and morning prayer</w:t>
      </w:r>
      <w:r w:rsidR="00D166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at nearby Central Lutheran Church</w:t>
      </w:r>
      <w:r w:rsidR="00422D7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Food trucks will be present in the parking lot at Central over the lunch hour</w:t>
      </w:r>
      <w:r w:rsidR="00D166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on Friday and Saturday</w:t>
      </w:r>
      <w:r w:rsidR="00422D7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Two documentaries will be screened, </w:t>
      </w:r>
      <w:r w:rsidR="00422D70" w:rsidRPr="00D45CA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The Beauty of Our Dreams</w:t>
      </w:r>
      <w:r w:rsidR="00422D7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by Diva Communications, examining education of girls, and </w:t>
      </w:r>
      <w:r w:rsidR="00422D70" w:rsidRPr="00D45CA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Dream Catchers</w:t>
      </w:r>
      <w:r w:rsidR="00422D7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a documentary about a Chicago anti-trafficking effort. Women of the ELCA is </w:t>
      </w:r>
      <w:r w:rsidR="00E94079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also </w:t>
      </w:r>
      <w:r w:rsidR="00422D7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working with a full-communion partner, St. </w:t>
      </w:r>
      <w:r w:rsidR="00D166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Mark’s</w:t>
      </w:r>
      <w:r w:rsidR="00422D7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Episcopal</w:t>
      </w:r>
      <w:r w:rsidR="00B75F2B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Church</w:t>
      </w:r>
      <w:r w:rsidR="00422D7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to run a bookstore at the gathering. </w:t>
      </w:r>
      <w:r w:rsidR="00D166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Featured speakers and worship leaders were previously announced.</w:t>
      </w:r>
    </w:p>
    <w:p w14:paraId="771C8A9C" w14:textId="77777777" w:rsidR="00374BA8" w:rsidRPr="00D45CAF" w:rsidRDefault="00374BA8" w:rsidP="00807E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 other action, the board voted to:</w:t>
      </w:r>
    </w:p>
    <w:p w14:paraId="1CFE8C78" w14:textId="77777777" w:rsidR="00340F1C" w:rsidRPr="00D45CAF" w:rsidRDefault="00E112DA" w:rsidP="009871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Ask</w:t>
      </w:r>
      <w:r w:rsidR="00340F1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the executive director</w:t>
      </w: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to</w:t>
      </w:r>
      <w:r w:rsidR="00340F1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investigate ways to lower costs for future board meetings, including holding board meetings at retreat centers, rather than hotels. </w:t>
      </w:r>
    </w:p>
    <w:p w14:paraId="6C5F8C91" w14:textId="77777777" w:rsidR="00987177" w:rsidRPr="00D45CAF" w:rsidRDefault="00987177" w:rsidP="004621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Authorize the executive director to pursue negotiations with Equal Exchange with the goal of bringing a formal agreement between the two organizations to the October 2017 board meeting. </w:t>
      </w:r>
      <w:r w:rsidR="000D0084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Equal Exchange</w:t>
      </w:r>
      <w:r w:rsidR="00A576FF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asked Women o</w:t>
      </w:r>
      <w:r w:rsidR="00A9611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 the ELCA to continue the fair-</w:t>
      </w:r>
      <w:r w:rsidR="00A576FF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trade relationship with Equal Exchange, although Lutheran World Relief is </w:t>
      </w:r>
      <w:r w:rsidR="00467114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amicably </w:t>
      </w:r>
      <w:r w:rsidR="00A576FF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ending its relationship with Equal Exchange at the end of May.</w:t>
      </w:r>
      <w:r w:rsidR="008668C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A9611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Relationships should continu</w:t>
      </w:r>
      <w:r w:rsidR="002F7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 with both organizations, Post </w:t>
      </w:r>
      <w:r w:rsidR="00A9611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Bushkofsky said. </w:t>
      </w:r>
      <w:r w:rsidR="008668C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“I can’t envision a day when the women of our organization aren’t making quilts to send to Lutheran World Relief</w:t>
      </w:r>
      <w:r w:rsidR="00A9611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,” she added.</w:t>
      </w:r>
      <w:r w:rsidR="008668C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A9611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“</w:t>
      </w:r>
      <w:r w:rsidR="008668CC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We’ll continue to do fair trade work with LWR as well. There’s no reason we can’t work with both organizations.”  </w:t>
      </w:r>
    </w:p>
    <w:p w14:paraId="28A080A0" w14:textId="77777777" w:rsidR="00BF255F" w:rsidRPr="00D45CAF" w:rsidRDefault="00BF255F" w:rsidP="00807E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Board members also heard reports </w:t>
      </w:r>
      <w:r w:rsidR="00FB0D18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about</w:t>
      </w: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</w:t>
      </w:r>
    </w:p>
    <w:p w14:paraId="30734DF9" w14:textId="77777777" w:rsidR="002F7207" w:rsidRDefault="002F7207" w:rsidP="00BF255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2017 Conference of Synodical Presidents</w:t>
      </w:r>
      <w:r w:rsidR="005F74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14:paraId="528306BF" w14:textId="77777777" w:rsidR="0045165D" w:rsidRPr="00D45CAF" w:rsidRDefault="00FB0D18" w:rsidP="00BF255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</w:t>
      </w:r>
      <w:r w:rsidR="0045165D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he 2018 ELCA </w:t>
      </w:r>
      <w:r w:rsidR="00481F20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Youth Gathering</w:t>
      </w:r>
      <w:r w:rsidR="00ED44F2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BF255F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to be held</w:t>
      </w:r>
      <w:r w:rsidR="0045165D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775BA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June 27-</w:t>
      </w:r>
      <w:r w:rsidR="00005FCA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</w:t>
      </w:r>
      <w:r w:rsidR="001775BA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uly 1</w:t>
      </w:r>
      <w:r w:rsidR="00506F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2018,</w:t>
      </w:r>
      <w:r w:rsidR="001775BA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566CE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in Houston. </w:t>
      </w:r>
    </w:p>
    <w:p w14:paraId="07A6BD8F" w14:textId="77777777" w:rsidR="00683346" w:rsidRPr="00D45CAF" w:rsidRDefault="008237B7" w:rsidP="00807E3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ELCA Slovak Zion Synod </w:t>
      </w:r>
      <w:r w:rsidR="00005FCA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Bishop Wilma </w:t>
      </w:r>
      <w:proofErr w:type="spellStart"/>
      <w:r w:rsidR="00005FCA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Kucharek</w:t>
      </w:r>
      <w:proofErr w:type="spellEnd"/>
      <w:r w:rsidR="00005FCA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gave a report from</w:t>
      </w: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the ELCA Conference of Bishops, on topics of concern </w:t>
      </w:r>
      <w:r w:rsidR="000E19E9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across the </w:t>
      </w:r>
      <w:r w:rsidR="00A85F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church</w:t>
      </w:r>
      <w:r w:rsidR="000E19E9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includin</w:t>
      </w:r>
      <w:r w:rsidR="003A1C84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g </w:t>
      </w:r>
      <w:r w:rsidR="00BD4D4B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interreligious and ecumenical cooperation, the Centurions (from the</w:t>
      </w:r>
      <w:r w:rsidR="005F74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story of the centurion in the B</w:t>
      </w:r>
      <w:r w:rsidR="00BD4D4B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ib</w:t>
      </w:r>
      <w:r w:rsidR="00647C48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le) work with federal chaplains. </w:t>
      </w:r>
      <w:r w:rsidR="00BD4D4B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005FCA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14:paraId="22C2C735" w14:textId="77777777" w:rsidR="001F6867" w:rsidRPr="00D45CAF" w:rsidRDefault="001F6867" w:rsidP="00307D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Lutheran Men in Mission</w:t>
      </w:r>
      <w:r w:rsidR="007303CA" w:rsidRPr="00D45C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14:paraId="2560EED5" w14:textId="77777777" w:rsidR="00807E3A" w:rsidRPr="00D45CAF" w:rsidRDefault="00807E3A" w:rsidP="00807E3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Fonts w:ascii="Times New Roman" w:hAnsi="Times New Roman" w:cs="Times New Roman"/>
          <w:sz w:val="24"/>
          <w:szCs w:val="24"/>
        </w:rPr>
        <w:t xml:space="preserve">The fiscal year 2017 budget of $3,246,995, and the proposed budget for fiscal year </w:t>
      </w:r>
      <w:r w:rsidR="00E25A89" w:rsidRPr="00D45CAF">
        <w:rPr>
          <w:rFonts w:ascii="Times New Roman" w:hAnsi="Times New Roman" w:cs="Times New Roman"/>
          <w:sz w:val="24"/>
          <w:szCs w:val="24"/>
        </w:rPr>
        <w:t>2018 to</w:t>
      </w:r>
      <w:r w:rsidRPr="00D45CAF">
        <w:rPr>
          <w:rFonts w:ascii="Times New Roman" w:hAnsi="Times New Roman" w:cs="Times New Roman"/>
          <w:sz w:val="24"/>
          <w:szCs w:val="24"/>
        </w:rPr>
        <w:t xml:space="preserve"> be sent to the Tenth Triennial Convention (2017).</w:t>
      </w:r>
    </w:p>
    <w:p w14:paraId="12B72C29" w14:textId="77777777" w:rsidR="00807E3A" w:rsidRPr="00D45CAF" w:rsidRDefault="00807E3A" w:rsidP="00807E3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5CAF">
        <w:rPr>
          <w:rStyle w:val="Emphasis"/>
          <w:rFonts w:ascii="Times New Roman" w:hAnsi="Times New Roman" w:cs="Times New Roman"/>
          <w:sz w:val="24"/>
          <w:szCs w:val="24"/>
        </w:rPr>
        <w:t>Gather</w:t>
      </w:r>
      <w:r w:rsidRPr="00D45CAF">
        <w:rPr>
          <w:rFonts w:ascii="Times New Roman" w:hAnsi="Times New Roman" w:cs="Times New Roman"/>
          <w:sz w:val="24"/>
          <w:szCs w:val="24"/>
        </w:rPr>
        <w:t xml:space="preserve">, the magazine of Women of the ELCA, </w:t>
      </w:r>
      <w:r w:rsidR="00657709" w:rsidRPr="00D45CAF">
        <w:rPr>
          <w:rFonts w:ascii="Times New Roman" w:hAnsi="Times New Roman" w:cs="Times New Roman"/>
          <w:sz w:val="24"/>
          <w:szCs w:val="24"/>
        </w:rPr>
        <w:t xml:space="preserve">which </w:t>
      </w:r>
      <w:r w:rsidRPr="00D45CAF">
        <w:rPr>
          <w:rFonts w:ascii="Times New Roman" w:hAnsi="Times New Roman" w:cs="Times New Roman"/>
          <w:sz w:val="24"/>
          <w:szCs w:val="24"/>
        </w:rPr>
        <w:t>is seeing increased subscriptions</w:t>
      </w:r>
      <w:r w:rsidR="00657709" w:rsidRPr="00D45CAF">
        <w:rPr>
          <w:rFonts w:ascii="Times New Roman" w:hAnsi="Times New Roman" w:cs="Times New Roman"/>
          <w:sz w:val="24"/>
          <w:szCs w:val="24"/>
        </w:rPr>
        <w:t>, as well as generous</w:t>
      </w:r>
      <w:r w:rsidRPr="00D45CAF">
        <w:rPr>
          <w:rFonts w:ascii="Times New Roman" w:hAnsi="Times New Roman" w:cs="Times New Roman"/>
          <w:sz w:val="24"/>
          <w:szCs w:val="24"/>
        </w:rPr>
        <w:t xml:space="preserve"> donations from subscribers—a previously untapped source.</w:t>
      </w:r>
    </w:p>
    <w:p w14:paraId="1825DF03" w14:textId="77777777" w:rsidR="00807E3A" w:rsidRPr="00D45CAF" w:rsidRDefault="00807E3A" w:rsidP="00807E3A">
      <w:pPr>
        <w:pStyle w:val="NormalWeb"/>
      </w:pPr>
      <w:r w:rsidRPr="00D45CAF">
        <w:t xml:space="preserve">The executive board’s next </w:t>
      </w:r>
      <w:r w:rsidR="0024128B" w:rsidRPr="00D45CAF">
        <w:t xml:space="preserve">regular </w:t>
      </w:r>
      <w:r w:rsidRPr="00D45CAF">
        <w:t xml:space="preserve">meeting is </w:t>
      </w:r>
      <w:r w:rsidR="00623FB5">
        <w:t xml:space="preserve">October 21-21, 2017, in Chicago, preceded by a day of orientation for the board </w:t>
      </w:r>
      <w:r w:rsidR="002A5ADA">
        <w:t>that</w:t>
      </w:r>
      <w:r w:rsidR="00623FB5">
        <w:t xml:space="preserve"> will be elected at the Tenth Triennial Convention (2017).</w:t>
      </w:r>
    </w:p>
    <w:p w14:paraId="32422AF0" w14:textId="77777777" w:rsidR="00807E3A" w:rsidRPr="00D45CAF" w:rsidRDefault="0062251A" w:rsidP="00807E3A">
      <w:pPr>
        <w:pStyle w:val="NormalWeb"/>
      </w:pPr>
      <w:r w:rsidRPr="00D45CAF">
        <w:rPr>
          <w:rStyle w:val="Emphasis"/>
        </w:rPr>
        <w:t>Elizabeth Hunter</w:t>
      </w:r>
      <w:r w:rsidR="00807E3A" w:rsidRPr="00D45CAF">
        <w:rPr>
          <w:rStyle w:val="Emphasis"/>
        </w:rPr>
        <w:t xml:space="preserve"> is </w:t>
      </w:r>
      <w:r w:rsidRPr="00D45CAF">
        <w:rPr>
          <w:rStyle w:val="Emphasis"/>
        </w:rPr>
        <w:t>editor for Gather magazine</w:t>
      </w:r>
      <w:r w:rsidR="00807E3A" w:rsidRPr="00D45CAF">
        <w:rPr>
          <w:rStyle w:val="Emphasis"/>
        </w:rPr>
        <w:t xml:space="preserve">. </w:t>
      </w:r>
    </w:p>
    <w:p w14:paraId="2F761653" w14:textId="77777777" w:rsidR="002F336B" w:rsidRPr="00D45CAF" w:rsidRDefault="00A6212C">
      <w:pPr>
        <w:rPr>
          <w:rFonts w:ascii="Times New Roman" w:hAnsi="Times New Roman" w:cs="Times New Roman"/>
          <w:sz w:val="24"/>
          <w:szCs w:val="24"/>
        </w:rPr>
      </w:pPr>
    </w:p>
    <w:sectPr w:rsidR="002F336B" w:rsidRPr="00D45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5B7E"/>
    <w:multiLevelType w:val="hybridMultilevel"/>
    <w:tmpl w:val="186076C4"/>
    <w:lvl w:ilvl="0" w:tplc="040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7E11"/>
    <w:multiLevelType w:val="hybridMultilevel"/>
    <w:tmpl w:val="E5CEB4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sDQxMDE1MTc3NTdV0lEKTi0uzszPAykwrAUAYd9VwSwAAAA="/>
  </w:docVars>
  <w:rsids>
    <w:rsidRoot w:val="00807E3A"/>
    <w:rsid w:val="00000BB6"/>
    <w:rsid w:val="00005985"/>
    <w:rsid w:val="00005FCA"/>
    <w:rsid w:val="00014A19"/>
    <w:rsid w:val="00021501"/>
    <w:rsid w:val="00031DA5"/>
    <w:rsid w:val="00040807"/>
    <w:rsid w:val="00052115"/>
    <w:rsid w:val="00061D87"/>
    <w:rsid w:val="00067161"/>
    <w:rsid w:val="00067F2F"/>
    <w:rsid w:val="00087060"/>
    <w:rsid w:val="00091DFB"/>
    <w:rsid w:val="000A145A"/>
    <w:rsid w:val="000B0A70"/>
    <w:rsid w:val="000B32EC"/>
    <w:rsid w:val="000C2E30"/>
    <w:rsid w:val="000D0084"/>
    <w:rsid w:val="000D3AE6"/>
    <w:rsid w:val="000D5167"/>
    <w:rsid w:val="000E19E9"/>
    <w:rsid w:val="000E2E19"/>
    <w:rsid w:val="000E5446"/>
    <w:rsid w:val="000F358E"/>
    <w:rsid w:val="00110C72"/>
    <w:rsid w:val="00114502"/>
    <w:rsid w:val="00124574"/>
    <w:rsid w:val="00143A9D"/>
    <w:rsid w:val="0015256F"/>
    <w:rsid w:val="001534EE"/>
    <w:rsid w:val="00162453"/>
    <w:rsid w:val="001775BA"/>
    <w:rsid w:val="00195F93"/>
    <w:rsid w:val="001B1CA7"/>
    <w:rsid w:val="001B2FC5"/>
    <w:rsid w:val="001D4F47"/>
    <w:rsid w:val="001E1CB9"/>
    <w:rsid w:val="001F6867"/>
    <w:rsid w:val="00207E33"/>
    <w:rsid w:val="00215ED5"/>
    <w:rsid w:val="002229A5"/>
    <w:rsid w:val="00231019"/>
    <w:rsid w:val="002360D5"/>
    <w:rsid w:val="00236F1E"/>
    <w:rsid w:val="0024128B"/>
    <w:rsid w:val="002528D9"/>
    <w:rsid w:val="002534EE"/>
    <w:rsid w:val="00256F29"/>
    <w:rsid w:val="0027309B"/>
    <w:rsid w:val="00284F4F"/>
    <w:rsid w:val="00294887"/>
    <w:rsid w:val="002A5ADA"/>
    <w:rsid w:val="002B4803"/>
    <w:rsid w:val="002B7E80"/>
    <w:rsid w:val="002E179A"/>
    <w:rsid w:val="002F3175"/>
    <w:rsid w:val="002F4BAD"/>
    <w:rsid w:val="002F4DD9"/>
    <w:rsid w:val="002F7207"/>
    <w:rsid w:val="00307D4C"/>
    <w:rsid w:val="00320910"/>
    <w:rsid w:val="003209BB"/>
    <w:rsid w:val="00334283"/>
    <w:rsid w:val="00335794"/>
    <w:rsid w:val="00340F1C"/>
    <w:rsid w:val="00342CA8"/>
    <w:rsid w:val="003545D2"/>
    <w:rsid w:val="00362111"/>
    <w:rsid w:val="0036271A"/>
    <w:rsid w:val="0036641D"/>
    <w:rsid w:val="00370342"/>
    <w:rsid w:val="00372C1C"/>
    <w:rsid w:val="00374BA8"/>
    <w:rsid w:val="003911C9"/>
    <w:rsid w:val="003A1C84"/>
    <w:rsid w:val="003A70D5"/>
    <w:rsid w:val="003B15B6"/>
    <w:rsid w:val="003B253A"/>
    <w:rsid w:val="003C74E9"/>
    <w:rsid w:val="003F0EED"/>
    <w:rsid w:val="003F23BB"/>
    <w:rsid w:val="003F3BBA"/>
    <w:rsid w:val="00404BD2"/>
    <w:rsid w:val="0040734F"/>
    <w:rsid w:val="00410ED0"/>
    <w:rsid w:val="00422D70"/>
    <w:rsid w:val="00431C7F"/>
    <w:rsid w:val="00436853"/>
    <w:rsid w:val="00437BF4"/>
    <w:rsid w:val="00446183"/>
    <w:rsid w:val="0045165D"/>
    <w:rsid w:val="00452557"/>
    <w:rsid w:val="0045318B"/>
    <w:rsid w:val="00455AE0"/>
    <w:rsid w:val="00457978"/>
    <w:rsid w:val="004621D2"/>
    <w:rsid w:val="00467114"/>
    <w:rsid w:val="00467F08"/>
    <w:rsid w:val="00470F85"/>
    <w:rsid w:val="004758CA"/>
    <w:rsid w:val="00475AB4"/>
    <w:rsid w:val="004778FA"/>
    <w:rsid w:val="00481F20"/>
    <w:rsid w:val="00492166"/>
    <w:rsid w:val="00494D84"/>
    <w:rsid w:val="004C4E89"/>
    <w:rsid w:val="004C7949"/>
    <w:rsid w:val="004D4B67"/>
    <w:rsid w:val="004F2C05"/>
    <w:rsid w:val="0050450A"/>
    <w:rsid w:val="00506F34"/>
    <w:rsid w:val="005274B0"/>
    <w:rsid w:val="005310BC"/>
    <w:rsid w:val="00540E15"/>
    <w:rsid w:val="00540F44"/>
    <w:rsid w:val="00543CDE"/>
    <w:rsid w:val="00554951"/>
    <w:rsid w:val="00556362"/>
    <w:rsid w:val="005566CE"/>
    <w:rsid w:val="00560914"/>
    <w:rsid w:val="00582305"/>
    <w:rsid w:val="00590D58"/>
    <w:rsid w:val="005C4979"/>
    <w:rsid w:val="005C78D3"/>
    <w:rsid w:val="005D1CDF"/>
    <w:rsid w:val="005F1918"/>
    <w:rsid w:val="005F748E"/>
    <w:rsid w:val="0062251A"/>
    <w:rsid w:val="00623E65"/>
    <w:rsid w:val="00623FB5"/>
    <w:rsid w:val="006338BF"/>
    <w:rsid w:val="00647C48"/>
    <w:rsid w:val="00651175"/>
    <w:rsid w:val="00653740"/>
    <w:rsid w:val="00653F3E"/>
    <w:rsid w:val="00657709"/>
    <w:rsid w:val="00667E48"/>
    <w:rsid w:val="00683346"/>
    <w:rsid w:val="0069137D"/>
    <w:rsid w:val="006A668F"/>
    <w:rsid w:val="006C1E85"/>
    <w:rsid w:val="006C32F1"/>
    <w:rsid w:val="006C5B29"/>
    <w:rsid w:val="006D1C7E"/>
    <w:rsid w:val="006D740C"/>
    <w:rsid w:val="006E34B8"/>
    <w:rsid w:val="007003CB"/>
    <w:rsid w:val="007303CA"/>
    <w:rsid w:val="00734C11"/>
    <w:rsid w:val="00746BEF"/>
    <w:rsid w:val="007474E5"/>
    <w:rsid w:val="00752CEA"/>
    <w:rsid w:val="00757D14"/>
    <w:rsid w:val="00773F1A"/>
    <w:rsid w:val="0077545A"/>
    <w:rsid w:val="00781B66"/>
    <w:rsid w:val="007B3B88"/>
    <w:rsid w:val="007C5B91"/>
    <w:rsid w:val="007C7B24"/>
    <w:rsid w:val="007D254B"/>
    <w:rsid w:val="007D71E6"/>
    <w:rsid w:val="007E423E"/>
    <w:rsid w:val="007F2F23"/>
    <w:rsid w:val="008027DF"/>
    <w:rsid w:val="00803A7B"/>
    <w:rsid w:val="00805154"/>
    <w:rsid w:val="00807E3A"/>
    <w:rsid w:val="008204EC"/>
    <w:rsid w:val="008237B7"/>
    <w:rsid w:val="0082726F"/>
    <w:rsid w:val="0083014E"/>
    <w:rsid w:val="00847285"/>
    <w:rsid w:val="00854640"/>
    <w:rsid w:val="00860ECE"/>
    <w:rsid w:val="008668CC"/>
    <w:rsid w:val="00880A6E"/>
    <w:rsid w:val="00893BBD"/>
    <w:rsid w:val="00896B98"/>
    <w:rsid w:val="008A71B0"/>
    <w:rsid w:val="008A7BF6"/>
    <w:rsid w:val="008C4D61"/>
    <w:rsid w:val="008C6C5E"/>
    <w:rsid w:val="008C7EB4"/>
    <w:rsid w:val="008D3083"/>
    <w:rsid w:val="008E13D4"/>
    <w:rsid w:val="008E3C75"/>
    <w:rsid w:val="008F301E"/>
    <w:rsid w:val="008F340B"/>
    <w:rsid w:val="008F58A7"/>
    <w:rsid w:val="00915CCB"/>
    <w:rsid w:val="00916468"/>
    <w:rsid w:val="009268AC"/>
    <w:rsid w:val="00927A31"/>
    <w:rsid w:val="00934467"/>
    <w:rsid w:val="0096728D"/>
    <w:rsid w:val="00971066"/>
    <w:rsid w:val="00983914"/>
    <w:rsid w:val="00987177"/>
    <w:rsid w:val="00996BB3"/>
    <w:rsid w:val="00997F6C"/>
    <w:rsid w:val="009A663A"/>
    <w:rsid w:val="009B2CE2"/>
    <w:rsid w:val="009C1D25"/>
    <w:rsid w:val="009C1F1F"/>
    <w:rsid w:val="009D2B5D"/>
    <w:rsid w:val="009E5893"/>
    <w:rsid w:val="009F307A"/>
    <w:rsid w:val="009F5DB6"/>
    <w:rsid w:val="00A01989"/>
    <w:rsid w:val="00A14C14"/>
    <w:rsid w:val="00A15B69"/>
    <w:rsid w:val="00A2281B"/>
    <w:rsid w:val="00A32D5C"/>
    <w:rsid w:val="00A40915"/>
    <w:rsid w:val="00A448E6"/>
    <w:rsid w:val="00A47726"/>
    <w:rsid w:val="00A52735"/>
    <w:rsid w:val="00A576FF"/>
    <w:rsid w:val="00A6212C"/>
    <w:rsid w:val="00A6752A"/>
    <w:rsid w:val="00A70E91"/>
    <w:rsid w:val="00A81090"/>
    <w:rsid w:val="00A8496E"/>
    <w:rsid w:val="00A85FA1"/>
    <w:rsid w:val="00A87936"/>
    <w:rsid w:val="00A9611C"/>
    <w:rsid w:val="00AA2088"/>
    <w:rsid w:val="00AA2113"/>
    <w:rsid w:val="00AA5F9C"/>
    <w:rsid w:val="00AB7155"/>
    <w:rsid w:val="00AC5FCA"/>
    <w:rsid w:val="00AD1931"/>
    <w:rsid w:val="00AE5468"/>
    <w:rsid w:val="00AF0C28"/>
    <w:rsid w:val="00AF66C3"/>
    <w:rsid w:val="00B00DC1"/>
    <w:rsid w:val="00B073EF"/>
    <w:rsid w:val="00B15F9E"/>
    <w:rsid w:val="00B418F5"/>
    <w:rsid w:val="00B42D14"/>
    <w:rsid w:val="00B57894"/>
    <w:rsid w:val="00B61329"/>
    <w:rsid w:val="00B619AC"/>
    <w:rsid w:val="00B65A0F"/>
    <w:rsid w:val="00B70056"/>
    <w:rsid w:val="00B757B2"/>
    <w:rsid w:val="00B75F2B"/>
    <w:rsid w:val="00B92C96"/>
    <w:rsid w:val="00B9364A"/>
    <w:rsid w:val="00B978A7"/>
    <w:rsid w:val="00BA1F52"/>
    <w:rsid w:val="00BA3BB4"/>
    <w:rsid w:val="00BC089C"/>
    <w:rsid w:val="00BD3C3D"/>
    <w:rsid w:val="00BD4D4B"/>
    <w:rsid w:val="00BE4831"/>
    <w:rsid w:val="00BF255F"/>
    <w:rsid w:val="00BF618A"/>
    <w:rsid w:val="00C15E81"/>
    <w:rsid w:val="00C42CB9"/>
    <w:rsid w:val="00C454C1"/>
    <w:rsid w:val="00C54323"/>
    <w:rsid w:val="00C62758"/>
    <w:rsid w:val="00C653D2"/>
    <w:rsid w:val="00C8435A"/>
    <w:rsid w:val="00C86B0D"/>
    <w:rsid w:val="00C92D5D"/>
    <w:rsid w:val="00C96E1C"/>
    <w:rsid w:val="00CA394D"/>
    <w:rsid w:val="00CB5ED6"/>
    <w:rsid w:val="00CE338F"/>
    <w:rsid w:val="00CE3DBF"/>
    <w:rsid w:val="00CE5D20"/>
    <w:rsid w:val="00CF2C35"/>
    <w:rsid w:val="00CF4731"/>
    <w:rsid w:val="00CF7E72"/>
    <w:rsid w:val="00D07F77"/>
    <w:rsid w:val="00D166D3"/>
    <w:rsid w:val="00D27A58"/>
    <w:rsid w:val="00D374B4"/>
    <w:rsid w:val="00D45CAF"/>
    <w:rsid w:val="00D4760B"/>
    <w:rsid w:val="00D6556D"/>
    <w:rsid w:val="00D743B6"/>
    <w:rsid w:val="00D84DD3"/>
    <w:rsid w:val="00D93CCC"/>
    <w:rsid w:val="00DB4566"/>
    <w:rsid w:val="00DB4AC8"/>
    <w:rsid w:val="00DC2342"/>
    <w:rsid w:val="00DE4BF9"/>
    <w:rsid w:val="00DE76E7"/>
    <w:rsid w:val="00DE7DCC"/>
    <w:rsid w:val="00E07658"/>
    <w:rsid w:val="00E112DA"/>
    <w:rsid w:val="00E25A89"/>
    <w:rsid w:val="00E32817"/>
    <w:rsid w:val="00E53B94"/>
    <w:rsid w:val="00E54ED3"/>
    <w:rsid w:val="00E568FC"/>
    <w:rsid w:val="00E57DF5"/>
    <w:rsid w:val="00E84901"/>
    <w:rsid w:val="00E8544B"/>
    <w:rsid w:val="00E94079"/>
    <w:rsid w:val="00E95847"/>
    <w:rsid w:val="00EA1219"/>
    <w:rsid w:val="00EA26F3"/>
    <w:rsid w:val="00EB46F2"/>
    <w:rsid w:val="00EC0F8D"/>
    <w:rsid w:val="00EC37C9"/>
    <w:rsid w:val="00EC640D"/>
    <w:rsid w:val="00EC6F95"/>
    <w:rsid w:val="00ED44F2"/>
    <w:rsid w:val="00ED5AA3"/>
    <w:rsid w:val="00EE6919"/>
    <w:rsid w:val="00F2086C"/>
    <w:rsid w:val="00F361EA"/>
    <w:rsid w:val="00F43340"/>
    <w:rsid w:val="00F773AF"/>
    <w:rsid w:val="00F77F14"/>
    <w:rsid w:val="00F849CC"/>
    <w:rsid w:val="00F929FE"/>
    <w:rsid w:val="00F9654D"/>
    <w:rsid w:val="00FA4DD9"/>
    <w:rsid w:val="00FB0D18"/>
    <w:rsid w:val="00FB250B"/>
    <w:rsid w:val="00FB39EA"/>
    <w:rsid w:val="00FB6D81"/>
    <w:rsid w:val="00FC3044"/>
    <w:rsid w:val="00FC3474"/>
    <w:rsid w:val="00FD7121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ACA7"/>
  <w15:chartTrackingRefBased/>
  <w15:docId w15:val="{D2DA4833-EABA-43A7-8333-E6F6F2B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7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E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7E3A"/>
    <w:rPr>
      <w:b/>
      <w:bCs/>
    </w:rPr>
  </w:style>
  <w:style w:type="character" w:styleId="Emphasis">
    <w:name w:val="Emphasis"/>
    <w:basedOn w:val="DefaultParagraphFont"/>
    <w:uiPriority w:val="20"/>
    <w:qFormat/>
    <w:rsid w:val="00807E3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07E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Mention">
    <w:name w:val="Mention"/>
    <w:basedOn w:val="DefaultParagraphFont"/>
    <w:uiPriority w:val="99"/>
    <w:semiHidden/>
    <w:unhideWhenUsed/>
    <w:rsid w:val="00BF255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F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Hunter</dc:creator>
  <cp:keywords/>
  <dc:description/>
  <cp:lastModifiedBy>Terri Lackey</cp:lastModifiedBy>
  <cp:revision>2</cp:revision>
  <dcterms:created xsi:type="dcterms:W3CDTF">2017-08-14T18:37:00Z</dcterms:created>
  <dcterms:modified xsi:type="dcterms:W3CDTF">2017-08-14T18:37:00Z</dcterms:modified>
</cp:coreProperties>
</file>